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  <w:bookmarkStart w:id="0" w:name="_GoBack"/>
      <w:bookmarkEnd w:id="0"/>
      <w:r w:rsidRPr="00406B29">
        <w:rPr>
          <w:bCs/>
          <w:sz w:val="28"/>
        </w:rPr>
        <w:t xml:space="preserve">Приложение </w:t>
      </w:r>
    </w:p>
    <w:p w:rsidR="00BA4328" w:rsidRPr="00406B29" w:rsidRDefault="00BA4328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к постановлению</w:t>
      </w:r>
    </w:p>
    <w:p w:rsidR="00406B29" w:rsidRDefault="00BA4328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Исполнительного комитета</w:t>
      </w:r>
      <w:r w:rsidR="00E35377" w:rsidRPr="00406B29">
        <w:rPr>
          <w:bCs/>
          <w:sz w:val="28"/>
        </w:rPr>
        <w:t xml:space="preserve"> Профсоюза</w:t>
      </w:r>
      <w:r w:rsidR="00406B29">
        <w:rPr>
          <w:bCs/>
          <w:sz w:val="28"/>
        </w:rPr>
        <w:t xml:space="preserve"> </w:t>
      </w:r>
      <w:r w:rsidR="00E35377" w:rsidRPr="00406B29">
        <w:rPr>
          <w:bCs/>
          <w:sz w:val="28"/>
        </w:rPr>
        <w:t xml:space="preserve">от </w:t>
      </w:r>
      <w:r w:rsidR="00406B29" w:rsidRPr="00406B29">
        <w:rPr>
          <w:bCs/>
          <w:sz w:val="28"/>
        </w:rPr>
        <w:t>12 октября 2020</w:t>
      </w:r>
      <w:r w:rsidR="00E35377" w:rsidRPr="00406B29">
        <w:rPr>
          <w:bCs/>
          <w:sz w:val="28"/>
        </w:rPr>
        <w:t xml:space="preserve"> г. </w:t>
      </w:r>
    </w:p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№</w:t>
      </w:r>
      <w:r w:rsidR="00406B29" w:rsidRPr="00406B29">
        <w:rPr>
          <w:bCs/>
          <w:sz w:val="28"/>
        </w:rPr>
        <w:t xml:space="preserve"> 3-8</w:t>
      </w:r>
    </w:p>
    <w:p w:rsidR="00E35377" w:rsidRPr="00E35377" w:rsidRDefault="00E35377" w:rsidP="00E35377">
      <w:pPr>
        <w:ind w:left="6381" w:firstLine="709"/>
        <w:outlineLvl w:val="0"/>
        <w:rPr>
          <w:bCs/>
        </w:rPr>
      </w:pPr>
    </w:p>
    <w:p w:rsidR="00E35377" w:rsidRPr="00E35377" w:rsidRDefault="00E35377" w:rsidP="00E35377">
      <w:pPr>
        <w:jc w:val="right"/>
        <w:outlineLvl w:val="0"/>
        <w:rPr>
          <w:bCs/>
        </w:rPr>
      </w:pPr>
    </w:p>
    <w:p w:rsidR="00E1046E" w:rsidRPr="009365B2" w:rsidRDefault="00E1046E" w:rsidP="00C869CE">
      <w:pPr>
        <w:jc w:val="center"/>
        <w:outlineLvl w:val="0"/>
        <w:rPr>
          <w:bCs/>
          <w:i/>
        </w:rPr>
      </w:pPr>
      <w:r w:rsidRPr="009365B2">
        <w:rPr>
          <w:bCs/>
          <w:i/>
        </w:rPr>
        <w:t>Макет коллективного договора</w:t>
      </w:r>
      <w:r w:rsidR="00DE6C76" w:rsidRPr="009365B2">
        <w:rPr>
          <w:bCs/>
          <w:i/>
        </w:rPr>
        <w:t xml:space="preserve"> общеобразовательной организации</w:t>
      </w:r>
    </w:p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pBdr>
          <w:bottom w:val="single" w:sz="6" w:space="1" w:color="auto"/>
        </w:pBdr>
        <w:rPr>
          <w:b/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Pr="009365B2" w:rsidRDefault="00E1046E" w:rsidP="00C869CE">
      <w:pPr>
        <w:jc w:val="center"/>
        <w:rPr>
          <w:b/>
        </w:rPr>
      </w:pPr>
      <w:r w:rsidRPr="009365B2">
        <w:rPr>
          <w:b/>
        </w:rPr>
        <w:t>КОЛЛЕКТИВНЫЙ ДОГОВОР</w:t>
      </w:r>
    </w:p>
    <w:p w:rsidR="00E1046E" w:rsidRPr="009365B2" w:rsidRDefault="00E1046E" w:rsidP="00C869CE">
      <w:pPr>
        <w:rPr>
          <w:b/>
          <w:bCs/>
        </w:rPr>
      </w:pPr>
      <w:r w:rsidRPr="009365B2">
        <w:rPr>
          <w:b/>
          <w:bCs/>
        </w:rPr>
        <w:t>-------------------------------------------------------------------------------------------------------------------</w:t>
      </w:r>
    </w:p>
    <w:p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Pr="009365B2">
        <w:rPr>
          <w:i/>
        </w:rPr>
        <w:t>полное н</w:t>
      </w:r>
      <w:r w:rsidR="00C51C15">
        <w:rPr>
          <w:i/>
        </w:rPr>
        <w:t>аименование общеобразовательной</w:t>
      </w:r>
      <w:r w:rsidR="00DE6C76" w:rsidRPr="009365B2">
        <w:rPr>
          <w:i/>
        </w:rPr>
        <w:t xml:space="preserve"> организации</w:t>
      </w:r>
      <w:r w:rsidRPr="009365B2">
        <w:rPr>
          <w:i/>
        </w:rPr>
        <w:t xml:space="preserve"> в соответствии с </w:t>
      </w:r>
      <w:r w:rsidR="002237DF">
        <w:rPr>
          <w:i/>
        </w:rPr>
        <w:t xml:space="preserve">её </w:t>
      </w:r>
      <w:r w:rsidR="009E7C12" w:rsidRPr="009365B2">
        <w:rPr>
          <w:i/>
        </w:rPr>
        <w:t>у</w:t>
      </w:r>
      <w:r w:rsidRPr="009365B2">
        <w:rPr>
          <w:i/>
        </w:rPr>
        <w:t>ставом)</w:t>
      </w:r>
    </w:p>
    <w:p w:rsidR="00E1046E" w:rsidRPr="009365B2" w:rsidRDefault="00AE7962" w:rsidP="00C869CE">
      <w:pPr>
        <w:jc w:val="center"/>
        <w:rPr>
          <w:b/>
        </w:rPr>
      </w:pPr>
      <w:r w:rsidRPr="009365B2">
        <w:rPr>
          <w:b/>
        </w:rPr>
        <w:t>на 20__- 20</w:t>
      </w:r>
      <w:r w:rsidR="00824412" w:rsidRPr="009365B2">
        <w:rPr>
          <w:b/>
        </w:rPr>
        <w:t>___го</w:t>
      </w:r>
      <w:proofErr w:type="gramStart"/>
      <w:r w:rsidR="00824412" w:rsidRPr="009365B2">
        <w:rPr>
          <w:b/>
        </w:rPr>
        <w:t>д</w:t>
      </w:r>
      <w:r w:rsidR="00E1046E" w:rsidRPr="009365B2">
        <w:rPr>
          <w:b/>
        </w:rPr>
        <w:t>(</w:t>
      </w:r>
      <w:proofErr w:type="gramEnd"/>
      <w:r w:rsidR="00E1046E" w:rsidRPr="009365B2">
        <w:rPr>
          <w:b/>
        </w:rPr>
        <w:t>ы)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C869CE">
      <w:pPr>
        <w:jc w:val="center"/>
      </w:pP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9365B2" w:rsidRDefault="00E1046E" w:rsidP="00C869CE">
      <w:pPr>
        <w:jc w:val="center"/>
      </w:pPr>
      <w:r w:rsidRPr="009365B2">
        <w:t>в органе по труду_________________</w:t>
      </w:r>
    </w:p>
    <w:p w:rsidR="00E1046E" w:rsidRPr="009365B2" w:rsidRDefault="00E1046E" w:rsidP="00C869CE">
      <w:pPr>
        <w:jc w:val="center"/>
      </w:pPr>
      <w:r w:rsidRPr="009365B2">
        <w:t>(</w:t>
      </w:r>
      <w:r w:rsidRPr="009365B2">
        <w:rPr>
          <w:i/>
        </w:rPr>
        <w:t xml:space="preserve">указать </w:t>
      </w:r>
      <w:r w:rsidR="00640B67">
        <w:rPr>
          <w:i/>
        </w:rPr>
        <w:t>соответствующий уполномоченный</w:t>
      </w:r>
      <w:r w:rsidRPr="009365B2">
        <w:rPr>
          <w:i/>
        </w:rPr>
        <w:t xml:space="preserve"> орган</w:t>
      </w:r>
      <w:r w:rsidRPr="009365B2">
        <w:t>)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proofErr w:type="gramStart"/>
      <w:r w:rsidRPr="009365B2">
        <w:t>Регистрационн</w:t>
      </w:r>
      <w:r w:rsidR="00AE7962" w:rsidRPr="009365B2">
        <w:t>ый</w:t>
      </w:r>
      <w:proofErr w:type="gramEnd"/>
      <w:r w:rsidR="00AE7962" w:rsidRPr="009365B2">
        <w:t xml:space="preserve"> №___ от «___»_____________20</w:t>
      </w:r>
      <w:r w:rsidRPr="009365B2">
        <w:t>_года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 xml:space="preserve">Руководитель органа по </w:t>
      </w:r>
      <w:r w:rsidRPr="00E85B2A">
        <w:t>труду</w:t>
      </w:r>
      <w:r w:rsidR="00032AD7" w:rsidRPr="00E85B2A">
        <w:t xml:space="preserve"> (уполномоченного органа)</w:t>
      </w:r>
      <w:r w:rsidRPr="00E85B2A">
        <w:t>__________</w:t>
      </w:r>
      <w:r w:rsidRPr="009365B2">
        <w:t>___________</w:t>
      </w:r>
    </w:p>
    <w:p w:rsidR="007303DC" w:rsidRPr="009365B2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>должность, ф.и.о. и подпись</w:t>
      </w:r>
      <w:r w:rsidRPr="009365B2">
        <w:t>)</w:t>
      </w:r>
    </w:p>
    <w:p w:rsidR="004A349C" w:rsidRDefault="007303DC" w:rsidP="00152CB8">
      <w:pPr>
        <w:jc w:val="center"/>
      </w:pPr>
      <w:r w:rsidRPr="009365B2">
        <w:br w:type="page"/>
      </w:r>
      <w:r w:rsidR="004A349C"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</w:t>
      </w:r>
      <w:proofErr w:type="gramStart"/>
      <w:r>
        <w:t>РАСТОРЖЕНИИ</w:t>
      </w:r>
      <w:proofErr w:type="gramEnd"/>
      <w:r>
        <w:t xml:space="preserve">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                              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          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5211A5">
        <w:rPr>
          <w:bCs/>
          <w:caps/>
        </w:rPr>
        <w:t xml:space="preserve">                           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9C1B5F">
        <w:rPr>
          <w:bCs/>
          <w:caps/>
        </w:rPr>
        <w:t xml:space="preserve">                              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 </w:t>
      </w:r>
      <w:r w:rsidR="007B70F2">
        <w:rPr>
          <w:bCs/>
        </w:rPr>
        <w:t xml:space="preserve"> 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        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 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>КОНТРОЛЬ ЗА</w:t>
      </w:r>
      <w:proofErr w:type="gramEnd"/>
      <w:r w:rsidR="008167E6" w:rsidRPr="008167E6">
        <w:rPr>
          <w:rFonts w:eastAsia="Times New Roman"/>
          <w:color w:val="000000"/>
        </w:rPr>
        <w:t xml:space="preserve">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211A5">
        <w:t xml:space="preserve">                                       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     </w:t>
      </w:r>
      <w:r w:rsidR="00FE4AC3">
        <w:rPr>
          <w:bCs/>
        </w:rPr>
        <w:t xml:space="preserve">   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представителей и является правовым актом, регулирующим социально-трудовые отношения </w:t>
      </w:r>
      <w:proofErr w:type="gramStart"/>
      <w:r w:rsidRPr="009365B2">
        <w:t>в</w:t>
      </w:r>
      <w:proofErr w:type="gramEnd"/>
      <w:r w:rsidRPr="009365B2">
        <w:t xml:space="preserve"> ___________________________________</w:t>
      </w:r>
      <w:r>
        <w:t>______________________________</w:t>
      </w:r>
      <w:r w:rsidRPr="009365B2">
        <w:t>.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</w:t>
      </w:r>
      <w:proofErr w:type="gramStart"/>
      <w:r w:rsidR="00501F36" w:rsidRPr="00D51066">
        <w:t>и</w:t>
      </w:r>
      <w:r w:rsidR="003777D2" w:rsidRPr="00D51066">
        <w:t>(</w:t>
      </w:r>
      <w:proofErr w:type="gramEnd"/>
      <w:r w:rsidR="003777D2" w:rsidRPr="00D51066">
        <w:t>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образовательной организации _____________________________________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8658C1">
      <w:pPr>
        <w:ind w:firstLine="709"/>
        <w:contextualSpacing/>
        <w:jc w:val="center"/>
        <w:rPr>
          <w:bCs/>
          <w:i/>
        </w:rPr>
      </w:pPr>
      <w:r w:rsidRPr="009365B2">
        <w:rPr>
          <w:bCs/>
          <w:i/>
        </w:rPr>
        <w:t>(Ф.И.О.)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____________________________________________________</w:t>
      </w:r>
      <w:r w:rsidR="001D0F9B">
        <w:t>______________.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______________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  <w:proofErr w:type="gramEnd"/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>ких решений в течение _________ 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  <w:proofErr w:type="gramEnd"/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>
        <w:rPr>
          <w:sz w:val="28"/>
          <w:szCs w:val="28"/>
        </w:rPr>
        <w:t xml:space="preserve">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proofErr w:type="spellStart"/>
      <w:r w:rsidR="002200F5" w:rsidRPr="008B6889">
        <w:rPr>
          <w:sz w:val="28"/>
          <w:szCs w:val="28"/>
        </w:rPr>
        <w:t>непредоставление</w:t>
      </w:r>
      <w:proofErr w:type="spellEnd"/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</w:t>
      </w:r>
      <w:proofErr w:type="gramStart"/>
      <w:r w:rsidR="00DD0F12" w:rsidRPr="008B6889">
        <w:rPr>
          <w:sz w:val="28"/>
          <w:szCs w:val="28"/>
        </w:rPr>
        <w:t>)</w:t>
      </w:r>
      <w:r w:rsidR="008D16CE" w:rsidRPr="008068B7">
        <w:rPr>
          <w:sz w:val="28"/>
          <w:szCs w:val="28"/>
        </w:rPr>
        <w:t>н</w:t>
      </w:r>
      <w:proofErr w:type="gramEnd"/>
      <w:r w:rsidR="008D16CE" w:rsidRPr="008068B7">
        <w:rPr>
          <w:sz w:val="28"/>
          <w:szCs w:val="28"/>
        </w:rPr>
        <w:t>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 xml:space="preserve">— </w:t>
      </w:r>
      <w:r w:rsidR="009872AD" w:rsidRPr="009872AD">
        <w:rPr>
          <w:sz w:val="28"/>
          <w:szCs w:val="28"/>
        </w:rPr>
        <w:t>__________________________________________________________</w:t>
      </w:r>
      <w:r w:rsidRPr="009872AD">
        <w:rPr>
          <w:sz w:val="28"/>
          <w:szCs w:val="28"/>
        </w:rPr>
        <w:t>.</w:t>
      </w:r>
    </w:p>
    <w:p w:rsidR="009872AD" w:rsidRPr="009872AD" w:rsidRDefault="009872AD" w:rsidP="008658C1">
      <w:pPr>
        <w:ind w:firstLine="709"/>
        <w:contextualSpacing/>
        <w:jc w:val="both"/>
        <w:rPr>
          <w:i/>
          <w:iCs/>
        </w:rPr>
      </w:pPr>
      <w:r w:rsidRPr="009872AD">
        <w:rPr>
          <w:i/>
          <w:iCs/>
        </w:rPr>
        <w:t>(указать иные формы управления при их наличии)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организацию____________________</w:t>
      </w:r>
      <w:r>
        <w:rPr>
          <w:sz w:val="28"/>
          <w:szCs w:val="28"/>
        </w:rPr>
        <w:t>___________</w:t>
      </w:r>
      <w:r w:rsidRPr="009872AD">
        <w:rPr>
          <w:sz w:val="28"/>
          <w:szCs w:val="28"/>
        </w:rPr>
        <w:t xml:space="preserve">_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8E6672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proofErr w:type="gramEnd"/>
      <w:r w:rsidR="00E90513" w:rsidRPr="008E667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</w:t>
      </w:r>
      <w:proofErr w:type="gramStart"/>
      <w:r w:rsidR="000E1428" w:rsidRPr="00E85B2A">
        <w:rPr>
          <w:b/>
          <w:bCs/>
          <w:caps/>
          <w:sz w:val="24"/>
          <w:szCs w:val="24"/>
        </w:rPr>
        <w:t>,</w:t>
      </w:r>
      <w:r w:rsidR="004A349C" w:rsidRPr="008167E6">
        <w:rPr>
          <w:b/>
          <w:bCs/>
          <w:caps/>
          <w:sz w:val="24"/>
          <w:szCs w:val="24"/>
        </w:rPr>
        <w:t>ГАРАНТИИ</w:t>
      </w:r>
      <w:proofErr w:type="gramEnd"/>
      <w:r w:rsidR="004A349C" w:rsidRPr="008167E6">
        <w:rPr>
          <w:b/>
          <w:bCs/>
          <w:caps/>
          <w:sz w:val="24"/>
          <w:szCs w:val="24"/>
        </w:rPr>
        <w:t xml:space="preserve">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>
        <w:t>ем</w:t>
      </w:r>
      <w:r w:rsidR="00E85B2A">
        <w:t>_________________________________</w:t>
      </w:r>
      <w:r w:rsidR="00473657">
        <w:t>_________________</w:t>
      </w:r>
      <w:r w:rsidR="00E85B2A">
        <w:t xml:space="preserve">__ 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  <w:proofErr w:type="gramEnd"/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</w:t>
      </w:r>
      <w:r w:rsidRPr="005D48A8">
        <w:rPr>
          <w:iCs/>
        </w:rPr>
        <w:lastRenderedPageBreak/>
        <w:t xml:space="preserve">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</w:t>
      </w:r>
      <w:proofErr w:type="gramStart"/>
      <w:r w:rsidR="00310681" w:rsidRPr="00A562B5">
        <w:rPr>
          <w:iCs/>
        </w:rPr>
        <w:t>на</w:t>
      </w:r>
      <w:proofErr w:type="gramEnd"/>
      <w:r w:rsidR="00310681" w:rsidRPr="00A562B5">
        <w:rPr>
          <w:iCs/>
        </w:rPr>
        <w:t>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proofErr w:type="gramStart"/>
      <w:r w:rsidR="00D20071" w:rsidRPr="00442FC1">
        <w:t>Объё</w:t>
      </w:r>
      <w:r w:rsidR="0071200D" w:rsidRPr="00442FC1">
        <w:t xml:space="preserve">м учебной </w:t>
      </w:r>
      <w:r w:rsidR="0071200D" w:rsidRPr="00442FC1">
        <w:lastRenderedPageBreak/>
        <w:t>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  <w:proofErr w:type="gramEnd"/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  <w:proofErr w:type="gramEnd"/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</w:t>
      </w:r>
      <w:proofErr w:type="gramStart"/>
      <w:r w:rsidR="0071200D" w:rsidRPr="00F7546E">
        <w:rPr>
          <w:color w:val="000000"/>
          <w:sz w:val="28"/>
          <w:szCs w:val="28"/>
        </w:rPr>
        <w:t>)</w:t>
      </w:r>
      <w:r w:rsidRPr="00604E55">
        <w:rPr>
          <w:color w:val="000000"/>
          <w:sz w:val="28"/>
          <w:szCs w:val="28"/>
        </w:rPr>
        <w:t>н</w:t>
      </w:r>
      <w:proofErr w:type="gramEnd"/>
      <w:r w:rsidRPr="00604E55">
        <w:rPr>
          <w:color w:val="000000"/>
          <w:sz w:val="28"/>
          <w:szCs w:val="28"/>
        </w:rPr>
        <w:t>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 xml:space="preserve">ей, связанных </w:t>
      </w:r>
      <w:proofErr w:type="gramStart"/>
      <w:r w:rsidR="007B1828" w:rsidRPr="00232288">
        <w:t>с</w:t>
      </w:r>
      <w:proofErr w:type="gramEnd"/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</w:t>
      </w:r>
      <w:proofErr w:type="gramStart"/>
      <w:r w:rsidRPr="00232288">
        <w:t>дневников</w:t>
      </w:r>
      <w:proofErr w:type="gramEnd"/>
      <w:r w:rsidRPr="00232288">
        <w:t xml:space="preserve">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</w:t>
      </w:r>
      <w:proofErr w:type="gramStart"/>
      <w:r w:rsidRPr="00232288">
        <w:t>требования</w:t>
      </w:r>
      <w:proofErr w:type="gramEnd"/>
      <w:r w:rsidRPr="00232288">
        <w:t xml:space="preserve">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0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 xml:space="preserve">при массовых увольнениях работников </w:t>
      </w:r>
      <w:proofErr w:type="gramStart"/>
      <w:r w:rsidR="00DD0F12" w:rsidRPr="009365B2">
        <w:t>–н</w:t>
      </w:r>
      <w:proofErr w:type="gramEnd"/>
      <w:r w:rsidR="00DD0F12" w:rsidRPr="009365B2">
        <w:t>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>Массовым является увольнение ___% от общего числа работников в течение ___________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 xml:space="preserve">м </w:t>
      </w:r>
      <w:r w:rsidR="005B2060" w:rsidRPr="00EB03E3">
        <w:lastRenderedPageBreak/>
        <w:t>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</w:t>
      </w:r>
      <w:proofErr w:type="gramStart"/>
      <w:r w:rsidR="005B2060" w:rsidRPr="00272B7E">
        <w:t>и</w:t>
      </w:r>
      <w:r w:rsidR="005B2060" w:rsidRPr="00272B7E">
        <w:rPr>
          <w:i/>
        </w:rPr>
        <w:t>(</w:t>
      </w:r>
      <w:proofErr w:type="gramEnd"/>
      <w:r w:rsidR="005B2060" w:rsidRPr="00272B7E">
        <w:rPr>
          <w:i/>
        </w:rPr>
        <w:t>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r w:rsidR="005B2060">
        <w:rPr>
          <w:i/>
        </w:rPr>
        <w:t>предпенсион</w:t>
      </w:r>
      <w:r w:rsidR="00774259">
        <w:rPr>
          <w:i/>
        </w:rPr>
        <w:t>ном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Обеспечивать работнику </w:t>
      </w:r>
      <w:proofErr w:type="gramStart"/>
      <w:r w:rsidR="005B2060" w:rsidRPr="00774259">
        <w:t>с</w:t>
      </w:r>
      <w:r w:rsidR="005B2060" w:rsidRPr="00A21537">
        <w:t xml:space="preserve"> даты уведомления</w:t>
      </w:r>
      <w:proofErr w:type="gramEnd"/>
      <w:r w:rsidR="005B2060" w:rsidRPr="00A21537">
        <w:t xml:space="preserve">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(___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 xml:space="preserve">Устанавливать </w:t>
      </w:r>
      <w:proofErr w:type="gramStart"/>
      <w:r w:rsidR="00B55783">
        <w:rPr>
          <w:color w:val="000000"/>
          <w:sz w:val="28"/>
          <w:szCs w:val="28"/>
        </w:rPr>
        <w:t>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</w:t>
      </w:r>
      <w:proofErr w:type="gramEnd"/>
      <w:r w:rsidR="00DD0F12" w:rsidRPr="009365B2">
        <w:rPr>
          <w:color w:val="000000"/>
          <w:sz w:val="28"/>
          <w:szCs w:val="28"/>
        </w:rPr>
        <w:t>: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по _________(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</w:t>
      </w:r>
      <w:r w:rsidR="00FB240B">
        <w:rPr>
          <w:rFonts w:eastAsia="Arial Unicode MS"/>
          <w:color w:val="000000"/>
          <w:kern w:val="1"/>
          <w:sz w:val="28"/>
          <w:szCs w:val="28"/>
        </w:rPr>
        <w:t>);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за пределы 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 рублей – при </w:t>
      </w:r>
      <w:r w:rsidR="0014446F">
        <w:rPr>
          <w:iCs/>
          <w:color w:val="000000"/>
          <w:sz w:val="28"/>
          <w:szCs w:val="28"/>
        </w:rPr>
        <w:t>командировании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14446F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DD0F12" w:rsidRPr="009365B2" w:rsidRDefault="00DD0F12" w:rsidP="008658C1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направлении работников </w:t>
      </w:r>
      <w:r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районы Крайнего Севера и в приравненные к ним местности</w:t>
      </w:r>
      <w:r w:rsidR="00DE0A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DE0AAB" w:rsidRPr="00272B7E">
        <w:rPr>
          <w:rFonts w:ascii="Times New Roman" w:hAnsi="Times New Roman" w:cs="Times New Roman"/>
          <w:iCs/>
          <w:color w:val="000000"/>
          <w:sz w:val="28"/>
          <w:szCs w:val="28"/>
        </w:rPr>
        <w:t>а также в субъекты Российской Федерации, отнесенные к Дальневосточному федеральному округу,</w:t>
      </w:r>
      <w:r w:rsidR="002D5D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557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увеличивать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размер суточных </w:t>
      </w:r>
      <w:proofErr w:type="gramStart"/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____%.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B55783" w:rsidRPr="00671E4C">
        <w:t xml:space="preserve">Принимать меры по переводу работника с его письменного согласия на другую имеющуюся у работодателя работу (как вакантную </w:t>
      </w:r>
      <w:r w:rsidR="00B55783" w:rsidRPr="00671E4C">
        <w:lastRenderedPageBreak/>
        <w:t>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</w:t>
      </w:r>
      <w:proofErr w:type="gramEnd"/>
      <w:r w:rsidR="00B55783" w:rsidRPr="0041400F">
        <w:t>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>в течени</w:t>
      </w:r>
      <w:proofErr w:type="gramStart"/>
      <w:r w:rsidR="00A75E54">
        <w:t>и</w:t>
      </w:r>
      <w:proofErr w:type="gramEnd"/>
      <w:r w:rsidR="00A75E54">
        <w:t xml:space="preserve">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lastRenderedPageBreak/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 xml:space="preserve">, </w:t>
      </w:r>
      <w:proofErr w:type="gramStart"/>
      <w:r w:rsidR="00B55783">
        <w:rPr>
          <w:color w:val="000000"/>
          <w:sz w:val="28"/>
          <w:szCs w:val="28"/>
        </w:rPr>
        <w:t>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>ено требованиями части</w:t>
      </w:r>
      <w:proofErr w:type="gramEnd"/>
      <w:r w:rsidR="00366E2F">
        <w:rPr>
          <w:color w:val="000000"/>
          <w:sz w:val="28"/>
          <w:szCs w:val="28"/>
        </w:rPr>
        <w:t xml:space="preserve">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proofErr w:type="gramStart"/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F22A68"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F22A68">
        <w:lastRenderedPageBreak/>
        <w:t xml:space="preserve">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proofErr w:type="gramStart"/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 xml:space="preserve">отпуск, с </w:t>
      </w:r>
      <w:proofErr w:type="gramStart"/>
      <w:r w:rsidR="004C37CD" w:rsidRPr="00AA737A">
        <w:t>тем</w:t>
      </w:r>
      <w:proofErr w:type="gramEnd"/>
      <w:r w:rsidR="004C37CD"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Уменьшение или увеличение учебной нагрузки учителей в течение учебного года по сравнению с учебной нагрузкой, оговоренной в трудовом </w:t>
      </w:r>
      <w:r w:rsidRPr="00AA737A">
        <w:rPr>
          <w:iCs/>
        </w:rPr>
        <w:lastRenderedPageBreak/>
        <w:t>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>нное сторонами</w:t>
      </w:r>
      <w:proofErr w:type="gramEnd"/>
      <w:r w:rsidR="00CB3A1C" w:rsidRPr="00CB3A1C">
        <w:rPr>
          <w:sz w:val="28"/>
          <w:szCs w:val="28"/>
        </w:rPr>
        <w:t xml:space="preserve">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</w:t>
      </w:r>
      <w:proofErr w:type="gramStart"/>
      <w:r w:rsidR="00471714" w:rsidRPr="00AA737A">
        <w:rPr>
          <w:iCs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lastRenderedPageBreak/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Default="00565F3D" w:rsidP="008658C1">
      <w:pPr>
        <w:pStyle w:val="3"/>
        <w:ind w:firstLine="709"/>
        <w:contextualSpacing/>
        <w:rPr>
          <w:iCs/>
        </w:rPr>
      </w:pPr>
      <w:proofErr w:type="gramStart"/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>мнения</w:t>
      </w:r>
      <w:proofErr w:type="gramEnd"/>
      <w:r w:rsidRPr="00876162">
        <w:rPr>
          <w:iCs/>
        </w:rPr>
        <w:t xml:space="preserve">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044146" w:rsidRPr="00B1245C">
        <w:t>Для женщин, работающих в районах Крайнего Севера 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D71B02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D71B02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</w:t>
      </w:r>
      <w:r w:rsidRPr="003369CA">
        <w:rPr>
          <w:sz w:val="28"/>
          <w:szCs w:val="28"/>
        </w:rPr>
        <w:lastRenderedPageBreak/>
        <w:t xml:space="preserve">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 xml:space="preserve">последнего учебного </w:t>
      </w:r>
      <w:proofErr w:type="spellStart"/>
      <w:r w:rsidR="00AB4174" w:rsidRPr="003369CA">
        <w:rPr>
          <w:bCs/>
          <w:sz w:val="28"/>
          <w:szCs w:val="28"/>
        </w:rPr>
        <w:t>занятия</w:t>
      </w:r>
      <w:r w:rsidR="00471714" w:rsidRPr="003369CA">
        <w:rPr>
          <w:sz w:val="28"/>
          <w:szCs w:val="28"/>
        </w:rPr>
        <w:t>с</w:t>
      </w:r>
      <w:proofErr w:type="spellEnd"/>
      <w:r w:rsidR="00471714" w:rsidRPr="003369CA">
        <w:rPr>
          <w:sz w:val="28"/>
          <w:szCs w:val="28"/>
        </w:rPr>
        <w:t xml:space="preserve">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D71B0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9365B2">
        <w:rPr>
          <w:sz w:val="28"/>
          <w:szCs w:val="28"/>
        </w:rPr>
        <w:t xml:space="preserve">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D71B02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proofErr w:type="gramStart"/>
      <w:r w:rsidR="00963D76" w:rsidRPr="00DE4675">
        <w:t>,</w:t>
      </w:r>
      <w:r w:rsidR="00D735BD" w:rsidRPr="009365B2">
        <w:t>у</w:t>
      </w:r>
      <w:proofErr w:type="gramEnd"/>
      <w:r w:rsidR="00D735BD" w:rsidRPr="009365B2">
        <w:t>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 xml:space="preserve">не </w:t>
      </w:r>
      <w:r w:rsidR="00963D76" w:rsidRPr="00477321">
        <w:rPr>
          <w:sz w:val="28"/>
          <w:szCs w:val="28"/>
        </w:rPr>
        <w:lastRenderedPageBreak/>
        <w:t>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 xml:space="preserve"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717182">
        <w:rPr>
          <w:sz w:val="28"/>
          <w:szCs w:val="28"/>
        </w:rPr>
        <w:t>для</w:t>
      </w:r>
      <w:proofErr w:type="gramEnd"/>
      <w:r w:rsidRPr="00717182">
        <w:rPr>
          <w:sz w:val="28"/>
          <w:szCs w:val="28"/>
        </w:rPr>
        <w:t xml:space="preserve">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</w:t>
      </w:r>
      <w:proofErr w:type="gramStart"/>
      <w:r w:rsidR="007166AD" w:rsidRPr="00717182">
        <w:t>отдыха</w:t>
      </w:r>
      <w:proofErr w:type="gramEnd"/>
      <w:r w:rsidR="007166AD" w:rsidRPr="00717182">
        <w:t xml:space="preserve">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</w:t>
      </w:r>
      <w:r w:rsidR="002C0D5C" w:rsidRPr="009365B2">
        <w:lastRenderedPageBreak/>
        <w:t xml:space="preserve">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 xml:space="preserve">ю______ </w:t>
      </w:r>
      <w:proofErr w:type="gramStart"/>
      <w:r w:rsidR="0031353C">
        <w:rPr>
          <w:sz w:val="28"/>
          <w:szCs w:val="28"/>
        </w:rPr>
        <w:t>календарных</w:t>
      </w:r>
      <w:proofErr w:type="gramEnd"/>
      <w:r w:rsidR="0031353C">
        <w:rPr>
          <w:sz w:val="28"/>
          <w:szCs w:val="28"/>
        </w:rPr>
        <w:t xml:space="preserve"> дня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</w:t>
      </w:r>
      <w:proofErr w:type="gramStart"/>
      <w:r w:rsidRPr="009365B2">
        <w:rPr>
          <w:sz w:val="28"/>
          <w:szCs w:val="28"/>
        </w:rPr>
        <w:t xml:space="preserve">менее </w:t>
      </w:r>
      <w:r w:rsidR="003A5A3C">
        <w:rPr>
          <w:sz w:val="28"/>
          <w:szCs w:val="28"/>
        </w:rPr>
        <w:t xml:space="preserve">_____ </w:t>
      </w:r>
      <w:r w:rsidRPr="009365B2">
        <w:rPr>
          <w:sz w:val="28"/>
          <w:szCs w:val="28"/>
        </w:rPr>
        <w:t>календарных</w:t>
      </w:r>
      <w:proofErr w:type="gramEnd"/>
      <w:r w:rsidRPr="009365B2">
        <w:rPr>
          <w:sz w:val="28"/>
          <w:szCs w:val="28"/>
        </w:rPr>
        <w:t xml:space="preserve">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lastRenderedPageBreak/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работу с вредными условиями труда _</w:t>
      </w:r>
      <w:r w:rsidR="00BE07BB" w:rsidRPr="00E36488">
        <w:t>_</w:t>
      </w:r>
      <w:r w:rsidRPr="00E36488">
        <w:t>__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рабочий день ____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C26ECE" w:rsidRDefault="00C26ECE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работу в районах Крайнего Севера, приравненных к ним местностях, местностях с особыми климатическими условиями ____ </w:t>
      </w:r>
      <w:r w:rsidR="0039589F" w:rsidRPr="00E36488">
        <w:t xml:space="preserve">календарных </w:t>
      </w:r>
      <w:r w:rsidR="00E36488">
        <w:t>дней;</w:t>
      </w:r>
    </w:p>
    <w:p w:rsidR="00E36488" w:rsidRPr="00736F0B" w:rsidRDefault="00E36488" w:rsidP="008658C1">
      <w:pPr>
        <w:pStyle w:val="3"/>
        <w:ind w:firstLine="709"/>
        <w:contextualSpacing/>
      </w:pPr>
      <w:r w:rsidRPr="00736F0B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36F0B" w:rsidRPr="00736F0B">
        <w:t>в иных случаях</w:t>
      </w:r>
      <w:r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6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>
        <w:rPr>
          <w:sz w:val="28"/>
          <w:szCs w:val="28"/>
        </w:rPr>
        <w:t>_____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</w:t>
      </w:r>
      <w:r w:rsidRPr="007949C1">
        <w:rPr>
          <w:sz w:val="28"/>
          <w:szCs w:val="28"/>
        </w:rPr>
        <w:lastRenderedPageBreak/>
        <w:t>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7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Pr="00100DC0">
        <w:t xml:space="preserve">_______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8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582157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582157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582157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9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582157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>й</w:t>
      </w:r>
      <w:proofErr w:type="gramEnd"/>
      <w:r w:rsidR="00F67DCC" w:rsidRPr="00100DC0">
        <w:rPr>
          <w:sz w:val="28"/>
          <w:szCs w:val="28"/>
        </w:rPr>
        <w:t xml:space="preserve">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proofErr w:type="gramStart"/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72006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_</w:t>
      </w:r>
      <w:r w:rsidR="00E57502">
        <w:t>___</w:t>
      </w:r>
      <w:r w:rsidR="00F9421C">
        <w:t>___</w:t>
      </w:r>
      <w:r w:rsidR="00E57502">
        <w:t xml:space="preserve"> календарных дней</w:t>
      </w:r>
      <w:r w:rsidR="00F9421C">
        <w:t>.</w:t>
      </w:r>
      <w:proofErr w:type="gramEnd"/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 – __</w:t>
      </w:r>
      <w:r>
        <w:rPr>
          <w:sz w:val="28"/>
          <w:szCs w:val="28"/>
        </w:rPr>
        <w:t>_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40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="00F9421C">
        <w:rPr>
          <w:rStyle w:val="aff1"/>
          <w:sz w:val="28"/>
          <w:szCs w:val="28"/>
        </w:rPr>
        <w:footnoteReference w:id="41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</w:t>
      </w:r>
      <w:proofErr w:type="gramStart"/>
      <w:r w:rsidR="009F10E3" w:rsidRPr="00521B9C">
        <w:t>я</w:t>
      </w:r>
      <w:r w:rsidRPr="00521B9C">
        <w:t>–</w:t>
      </w:r>
      <w:proofErr w:type="gramEnd"/>
      <w:r w:rsidRPr="00521B9C">
        <w:t xml:space="preserve"> </w:t>
      </w:r>
      <w:r w:rsidR="005F6C15" w:rsidRPr="00521B9C">
        <w:t>___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5F6C15" w:rsidRPr="00521B9C">
        <w:t>___</w:t>
      </w:r>
      <w:r w:rsidR="00720066">
        <w:t xml:space="preserve">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5F6C15" w:rsidRPr="00521B9C">
        <w:t>___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5F6C15" w:rsidRPr="00521B9C">
        <w:t xml:space="preserve">___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2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___ </w:t>
      </w:r>
      <w:proofErr w:type="gramStart"/>
      <w:r w:rsidRPr="009365B2">
        <w:t>календарных</w:t>
      </w:r>
      <w:proofErr w:type="gramEnd"/>
      <w:r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F40D2C" w:rsidRPr="009365B2">
        <w:t>___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F40D2C" w:rsidRPr="009365B2">
        <w:t>___</w:t>
      </w:r>
      <w:r w:rsidR="001B49F3">
        <w:t xml:space="preserve"> </w:t>
      </w:r>
      <w:proofErr w:type="gramStart"/>
      <w:r w:rsidR="007C33FC" w:rsidRPr="009365B2">
        <w:t>календарных</w:t>
      </w:r>
      <w:proofErr w:type="gramEnd"/>
      <w:r w:rsidR="007C33FC"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3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4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</w:t>
      </w:r>
      <w:r w:rsidRPr="009A03ED">
        <w:lastRenderedPageBreak/>
        <w:t>образовательную деятельность, утверждённых приказом Минобрнауки России от 11 мая 2016 г. № 536</w:t>
      </w:r>
      <w:r>
        <w:rPr>
          <w:rStyle w:val="aff1"/>
        </w:rPr>
        <w:footnoteReference w:id="45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_</w:t>
      </w:r>
      <w:r w:rsidR="00095A44" w:rsidRPr="009365B2">
        <w:rPr>
          <w:rFonts w:ascii="Times New Roman" w:eastAsia="MS Mincho" w:hAnsi="Times New Roman"/>
          <w:sz w:val="28"/>
          <w:szCs w:val="28"/>
        </w:rPr>
        <w:t>___</w:t>
      </w:r>
      <w:r w:rsidR="00A2348D">
        <w:rPr>
          <w:rFonts w:ascii="Times New Roman" w:eastAsia="MS Mincho" w:hAnsi="Times New Roman"/>
          <w:sz w:val="28"/>
          <w:szCs w:val="28"/>
        </w:rPr>
        <w:t>_______</w:t>
      </w:r>
      <w:r w:rsidR="00095A44" w:rsidRPr="009365B2">
        <w:rPr>
          <w:rFonts w:ascii="Times New Roman" w:eastAsia="MS Mincho" w:hAnsi="Times New Roman"/>
          <w:sz w:val="28"/>
          <w:szCs w:val="28"/>
        </w:rPr>
        <w:t>__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6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7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435815">
        <w:rPr>
          <w:sz w:val="28"/>
          <w:szCs w:val="28"/>
        </w:rPr>
        <w:t>позднее</w:t>
      </w:r>
      <w:proofErr w:type="gramEnd"/>
      <w:r w:rsidRPr="00435815">
        <w:rPr>
          <w:sz w:val="28"/>
          <w:szCs w:val="28"/>
        </w:rPr>
        <w:t xml:space="preserve">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8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</w:t>
      </w:r>
      <w:proofErr w:type="gramStart"/>
      <w:r w:rsidR="00352666" w:rsidRPr="003076F3">
        <w:rPr>
          <w:rFonts w:eastAsia="MS Mincho"/>
          <w:sz w:val="28"/>
          <w:szCs w:val="28"/>
        </w:rPr>
        <w:t>в(</w:t>
      </w:r>
      <w:proofErr w:type="gramEnd"/>
      <w:r w:rsidR="00352666" w:rsidRPr="003076F3">
        <w:rPr>
          <w:rFonts w:eastAsia="MS Mincho"/>
          <w:sz w:val="28"/>
          <w:szCs w:val="28"/>
        </w:rPr>
        <w:t>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49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lastRenderedPageBreak/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</w:t>
      </w:r>
      <w:proofErr w:type="gramEnd"/>
      <w:r w:rsidR="008C7059" w:rsidRPr="006618ED">
        <w:rPr>
          <w:sz w:val="28"/>
          <w:szCs w:val="28"/>
        </w:rPr>
        <w:t xml:space="preserve"> работнику денежной компенсации может быть </w:t>
      </w:r>
      <w:proofErr w:type="gramStart"/>
      <w:r w:rsidR="008C7059" w:rsidRPr="006618ED">
        <w:rPr>
          <w:sz w:val="28"/>
          <w:szCs w:val="28"/>
        </w:rPr>
        <w:t>повышен</w:t>
      </w:r>
      <w:proofErr w:type="gramEnd"/>
      <w:r w:rsidR="008C7059" w:rsidRPr="006618ED">
        <w:rPr>
          <w:sz w:val="28"/>
          <w:szCs w:val="28"/>
        </w:rPr>
        <w:t xml:space="preserve">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 xml:space="preserve">В случаях, когда </w:t>
      </w:r>
      <w:proofErr w:type="gramStart"/>
      <w:r w:rsidR="00352666" w:rsidRPr="006618ED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="00352666" w:rsidRPr="006618ED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50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51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>, выплачивается единовременное пособие в размере ___</w:t>
      </w:r>
      <w:r w:rsidR="00825F79" w:rsidRPr="00435815">
        <w:rPr>
          <w:sz w:val="28"/>
          <w:szCs w:val="28"/>
        </w:rPr>
        <w:t>__</w:t>
      </w:r>
      <w:r w:rsidR="00095A44" w:rsidRPr="00435815">
        <w:rPr>
          <w:sz w:val="28"/>
          <w:szCs w:val="28"/>
        </w:rPr>
        <w:t>_ рублей</w:t>
      </w:r>
      <w:r w:rsidR="00B52263">
        <w:rPr>
          <w:rStyle w:val="aff1"/>
          <w:sz w:val="28"/>
          <w:szCs w:val="28"/>
        </w:rPr>
        <w:footnoteReference w:id="52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___ 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</w:t>
      </w:r>
      <w:proofErr w:type="gramStart"/>
      <w:r w:rsidR="00B72CDD" w:rsidRPr="00D5459C">
        <w:rPr>
          <w:sz w:val="28"/>
          <w:szCs w:val="28"/>
        </w:rPr>
        <w:t xml:space="preserve">размерами оплаты </w:t>
      </w:r>
      <w:r w:rsidR="00B72CDD" w:rsidRPr="00691D70">
        <w:rPr>
          <w:sz w:val="28"/>
          <w:szCs w:val="28"/>
        </w:rPr>
        <w:t>труда</w:t>
      </w:r>
      <w:proofErr w:type="gramEnd"/>
      <w:r w:rsidR="00B72CDD" w:rsidRPr="00691D70">
        <w:rPr>
          <w:sz w:val="28"/>
          <w:szCs w:val="28"/>
        </w:rPr>
        <w:t xml:space="preserve">. </w:t>
      </w:r>
      <w:r w:rsidR="00D22CAB" w:rsidRPr="00691D70">
        <w:rPr>
          <w:sz w:val="28"/>
          <w:szCs w:val="28"/>
        </w:rPr>
        <w:t>Оплата за сверхурочную работу может быть повышена за первые два часа работы на ________________</w:t>
      </w:r>
      <w:r w:rsidR="00D22CAB" w:rsidRPr="00691D70">
        <w:rPr>
          <w:i/>
          <w:iCs/>
          <w:sz w:val="28"/>
          <w:szCs w:val="28"/>
        </w:rPr>
        <w:t>(указать размер)</w:t>
      </w:r>
      <w:r w:rsidR="00D22CAB" w:rsidRPr="00691D70">
        <w:rPr>
          <w:sz w:val="28"/>
          <w:szCs w:val="28"/>
        </w:rPr>
        <w:t xml:space="preserve">, за последующие часы - на_______________ </w:t>
      </w:r>
      <w:r w:rsidR="00D22CAB" w:rsidRPr="00691D70">
        <w:rPr>
          <w:i/>
          <w:iCs/>
          <w:sz w:val="28"/>
          <w:szCs w:val="28"/>
        </w:rPr>
        <w:t>(указать размер</w:t>
      </w:r>
      <w:r w:rsidR="00D22CAB" w:rsidRPr="00691D70">
        <w:rPr>
          <w:sz w:val="28"/>
          <w:szCs w:val="28"/>
        </w:rPr>
        <w:t>)</w:t>
      </w:r>
      <w:r w:rsidRPr="00691D70">
        <w:rPr>
          <w:rStyle w:val="aff1"/>
          <w:sz w:val="28"/>
          <w:szCs w:val="28"/>
        </w:rPr>
        <w:footnoteReference w:id="53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54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</w:t>
      </w:r>
      <w:proofErr w:type="gramEnd"/>
      <w:r w:rsidR="00845DB4" w:rsidRPr="009365B2">
        <w:rPr>
          <w:sz w:val="28"/>
          <w:szCs w:val="28"/>
        </w:rPr>
        <w:t>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1B49F3">
        <w:rPr>
          <w:sz w:val="28"/>
          <w:szCs w:val="28"/>
        </w:rPr>
        <w:t xml:space="preserve"> </w:t>
      </w:r>
      <w:proofErr w:type="spellStart"/>
      <w:r w:rsidR="00A25371">
        <w:rPr>
          <w:sz w:val="28"/>
          <w:szCs w:val="28"/>
        </w:rPr>
        <w:t>Гособразования</w:t>
      </w:r>
      <w:proofErr w:type="spellEnd"/>
      <w:r w:rsidR="00A25371">
        <w:rPr>
          <w:sz w:val="28"/>
          <w:szCs w:val="28"/>
        </w:rPr>
        <w:t xml:space="preserve"> СССР от 20.08.1990 № 579</w:t>
      </w:r>
      <w:r w:rsidR="00EA74D3">
        <w:rPr>
          <w:rStyle w:val="aff1"/>
          <w:sz w:val="28"/>
          <w:szCs w:val="28"/>
        </w:rPr>
        <w:footnoteReference w:id="55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  <w:proofErr w:type="gramEnd"/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>На установление работникам выплат стимулирующего характера направляется ____________%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6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>ть _______ процен</w:t>
      </w:r>
      <w:proofErr w:type="gramStart"/>
      <w:r w:rsidR="00095A44" w:rsidRPr="00241C3E">
        <w:rPr>
          <w:b w:val="0"/>
          <w:szCs w:val="28"/>
        </w:rPr>
        <w:t>т(</w:t>
      </w:r>
      <w:proofErr w:type="spellStart"/>
      <w:proofErr w:type="gramEnd"/>
      <w:r w:rsidR="00095A44" w:rsidRPr="00241C3E">
        <w:rPr>
          <w:b w:val="0"/>
          <w:szCs w:val="28"/>
        </w:rPr>
        <w:t>ов</w:t>
      </w:r>
      <w:proofErr w:type="spellEnd"/>
      <w:r w:rsidR="00095A44" w:rsidRPr="00241C3E">
        <w:rPr>
          <w:b w:val="0"/>
          <w:szCs w:val="28"/>
        </w:rPr>
        <w:t xml:space="preserve">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1B49F3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>определить ______ процен</w:t>
      </w:r>
      <w:proofErr w:type="gramStart"/>
      <w:r w:rsidR="00D22CAB" w:rsidRPr="00241C3E">
        <w:rPr>
          <w:b w:val="0"/>
          <w:szCs w:val="28"/>
        </w:rPr>
        <w:t>т(</w:t>
      </w:r>
      <w:proofErr w:type="spellStart"/>
      <w:proofErr w:type="gramEnd"/>
      <w:r w:rsidR="00D22CAB" w:rsidRPr="00241C3E">
        <w:rPr>
          <w:b w:val="0"/>
          <w:szCs w:val="28"/>
        </w:rPr>
        <w:t>ов</w:t>
      </w:r>
      <w:proofErr w:type="spellEnd"/>
      <w:r w:rsidR="00D22CAB" w:rsidRPr="00241C3E">
        <w:rPr>
          <w:b w:val="0"/>
          <w:szCs w:val="28"/>
        </w:rPr>
        <w:t xml:space="preserve">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proofErr w:type="gramStart"/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1B49F3">
        <w:rPr>
          <w:iCs/>
        </w:rPr>
        <w:t xml:space="preserve"> </w:t>
      </w:r>
      <w:r w:rsidR="00D22CAB" w:rsidRPr="00A4388F">
        <w:rPr>
          <w:iCs/>
        </w:rPr>
        <w:t xml:space="preserve">без занятия штатной должности помимо работы в </w:t>
      </w:r>
      <w:r w:rsidR="00D22CAB" w:rsidRPr="00A4388F">
        <w:rPr>
          <w:iCs/>
        </w:rPr>
        <w:lastRenderedPageBreak/>
        <w:t>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7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 xml:space="preserve">удалённости мест для занятий от </w:t>
      </w:r>
      <w:proofErr w:type="spellStart"/>
      <w:r w:rsidR="0086270B" w:rsidRPr="00241C3E">
        <w:rPr>
          <w:sz w:val="28"/>
          <w:szCs w:val="28"/>
        </w:rPr>
        <w:t>светонесущей</w:t>
      </w:r>
      <w:proofErr w:type="spellEnd"/>
      <w:r w:rsidR="0086270B" w:rsidRPr="00241C3E">
        <w:rPr>
          <w:sz w:val="28"/>
          <w:szCs w:val="28"/>
        </w:rPr>
        <w:t xml:space="preserve">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1B49F3">
        <w:rPr>
          <w:sz w:val="28"/>
          <w:szCs w:val="28"/>
        </w:rPr>
        <w:t xml:space="preserve"> </w:t>
      </w:r>
      <w:r w:rsidR="008509FB" w:rsidRPr="00A4388F">
        <w:rPr>
          <w:sz w:val="28"/>
          <w:szCs w:val="28"/>
        </w:rPr>
        <w:t>превышени</w:t>
      </w:r>
      <w:r w:rsidRPr="00A4388F">
        <w:rPr>
          <w:sz w:val="28"/>
          <w:szCs w:val="28"/>
        </w:rPr>
        <w:t>ю</w:t>
      </w:r>
      <w:r w:rsidR="008509FB"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EA74D3">
        <w:rPr>
          <w:sz w:val="28"/>
          <w:szCs w:val="28"/>
        </w:rPr>
        <w:t>еличении объё</w:t>
      </w:r>
      <w:r w:rsidRPr="00EA74D3">
        <w:rPr>
          <w:sz w:val="28"/>
          <w:szCs w:val="28"/>
        </w:rPr>
        <w:t>ма выполняемой работы (статья 151 ТК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>РФ) в размере ___________</w:t>
      </w:r>
      <w:r w:rsidR="00241C3E" w:rsidRPr="00EA74D3">
        <w:rPr>
          <w:rStyle w:val="aff1"/>
          <w:sz w:val="28"/>
          <w:szCs w:val="28"/>
        </w:rPr>
        <w:footnoteReference w:id="58"/>
      </w:r>
      <w:r w:rsidR="008509FB" w:rsidRPr="00EA74D3">
        <w:rPr>
          <w:sz w:val="28"/>
          <w:szCs w:val="28"/>
        </w:rPr>
        <w:t>.</w:t>
      </w:r>
    </w:p>
    <w:p w:rsidR="00A80FB8" w:rsidRDefault="00A80FB8" w:rsidP="008658C1">
      <w:pPr>
        <w:pStyle w:val="37"/>
        <w:ind w:left="0" w:firstLine="709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4.15</w:t>
      </w:r>
      <w:r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rStyle w:val="A00"/>
          <w:sz w:val="28"/>
          <w:szCs w:val="28"/>
        </w:rPr>
        <w:t xml:space="preserve"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</w:t>
      </w:r>
      <w:proofErr w:type="gramStart"/>
      <w:r w:rsidRPr="00B712C9">
        <w:rPr>
          <w:rStyle w:val="A00"/>
          <w:sz w:val="28"/>
          <w:szCs w:val="28"/>
        </w:rPr>
        <w:t>обучающимися</w:t>
      </w:r>
      <w:proofErr w:type="gramEnd"/>
      <w:r w:rsidRPr="00B712C9">
        <w:rPr>
          <w:rStyle w:val="A00"/>
          <w:sz w:val="28"/>
          <w:szCs w:val="28"/>
        </w:rPr>
        <w:t xml:space="preserve">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 xml:space="preserve">СанПиН 2.4.2.2821-10. Создание классов-комплектов при проведении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59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>нком до достижения им возраста трех лет - на ______, 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lastRenderedPageBreak/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1B49F3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60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</w:t>
      </w:r>
      <w:proofErr w:type="gramStart"/>
      <w:r w:rsidR="00DD0F12" w:rsidRPr="00E7703C">
        <w:rPr>
          <w:color w:val="auto"/>
          <w:sz w:val="28"/>
          <w:szCs w:val="28"/>
        </w:rPr>
        <w:t>социальные</w:t>
      </w:r>
      <w:proofErr w:type="gramEnd"/>
      <w:r w:rsidR="00DD0F12" w:rsidRPr="00E7703C">
        <w:rPr>
          <w:color w:val="auto"/>
          <w:sz w:val="28"/>
          <w:szCs w:val="28"/>
        </w:rPr>
        <w:t xml:space="preserve">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E7703C">
        <w:rPr>
          <w:color w:val="auto"/>
          <w:sz w:val="28"/>
          <w:szCs w:val="28"/>
        </w:rPr>
        <w:t xml:space="preserve">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lastRenderedPageBreak/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607973" w:rsidRPr="00FB2E71">
        <w:t xml:space="preserve">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proofErr w:type="gramEnd"/>
      <w:r w:rsidR="00607973" w:rsidRPr="00DD13AE">
        <w:t xml:space="preserve"> _________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 xml:space="preserve">Ходатайствовать перед органом местного </w:t>
      </w:r>
      <w:proofErr w:type="gramStart"/>
      <w:r w:rsidR="00DD0F12" w:rsidRPr="008167E6">
        <w:t>самоуправления</w:t>
      </w:r>
      <w:proofErr w:type="gramEnd"/>
      <w:r w:rsidR="00DD0F12" w:rsidRPr="008167E6"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DD13AE">
        <w:rPr>
          <w:sz w:val="28"/>
          <w:szCs w:val="28"/>
        </w:rPr>
        <w:t>Компенсировать работникам оплату стоимости содержания дете</w:t>
      </w:r>
      <w:r w:rsidR="00EF4841">
        <w:rPr>
          <w:sz w:val="28"/>
          <w:szCs w:val="28"/>
        </w:rPr>
        <w:t>й в дошкольных образовательных организациях</w:t>
      </w:r>
      <w:r w:rsidR="00DD0F12" w:rsidRPr="00DD13AE">
        <w:rPr>
          <w:sz w:val="28"/>
          <w:szCs w:val="28"/>
        </w:rPr>
        <w:t xml:space="preserve"> в размере _____ рублей в месяц.</w:t>
      </w:r>
    </w:p>
    <w:p w:rsidR="00DD0F12" w:rsidRDefault="00315CEF" w:rsidP="008658C1">
      <w:pPr>
        <w:pStyle w:val="3"/>
        <w:ind w:firstLine="709"/>
        <w:contextualSpacing/>
      </w:pPr>
      <w:r>
        <w:t>5.2.10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>
        <w:rPr>
          <w:rStyle w:val="aff1"/>
        </w:rPr>
        <w:footnoteReference w:id="61"/>
      </w:r>
      <w:r w:rsidR="001626B8">
        <w:t>.</w:t>
      </w:r>
    </w:p>
    <w:p w:rsidR="008B76E2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 xml:space="preserve">свобождать работников </w:t>
      </w:r>
      <w:proofErr w:type="gramStart"/>
      <w:r w:rsidR="008B76E2" w:rsidRPr="008B76E2">
        <w:rPr>
          <w:rFonts w:ascii="Times New Roman" w:hAnsi="Times New Roman" w:cs="Times New Roman"/>
          <w:sz w:val="28"/>
          <w:szCs w:val="28"/>
        </w:rPr>
        <w:t>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</w:t>
      </w:r>
      <w:proofErr w:type="gramEnd"/>
      <w:r w:rsidR="008B76E2" w:rsidRPr="0050117D">
        <w:rPr>
          <w:rFonts w:ascii="Times New Roman" w:hAnsi="Times New Roman" w:cs="Times New Roman"/>
          <w:sz w:val="28"/>
          <w:szCs w:val="28"/>
        </w:rPr>
        <w:t xml:space="preserve"> за ними места работы (должности)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50117D">
        <w:rPr>
          <w:sz w:val="28"/>
          <w:szCs w:val="28"/>
        </w:rPr>
        <w:t xml:space="preserve">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62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</w:t>
      </w:r>
      <w:proofErr w:type="gramStart"/>
      <w:r w:rsidR="00DD13AE" w:rsidRPr="00DD13AE">
        <w:rPr>
          <w:color w:val="auto"/>
          <w:sz w:val="28"/>
          <w:szCs w:val="28"/>
        </w:rPr>
        <w:t>контроль за</w:t>
      </w:r>
      <w:proofErr w:type="gramEnd"/>
      <w:r w:rsidR="00DD13AE" w:rsidRPr="00DD13AE">
        <w:rPr>
          <w:color w:val="auto"/>
          <w:sz w:val="28"/>
          <w:szCs w:val="28"/>
        </w:rPr>
        <w:t xml:space="preserve">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753215">
        <w:rPr>
          <w:iCs/>
          <w:sz w:val="28"/>
          <w:szCs w:val="28"/>
        </w:rPr>
        <w:t>муниципального</w:t>
      </w:r>
      <w:proofErr w:type="gramEnd"/>
      <w:r w:rsidR="00753215" w:rsidRPr="00753215">
        <w:rPr>
          <w:iCs/>
          <w:sz w:val="28"/>
          <w:szCs w:val="28"/>
        </w:rPr>
        <w:t>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753215">
        <w:rPr>
          <w:i/>
          <w:color w:val="auto"/>
          <w:sz w:val="28"/>
          <w:szCs w:val="28"/>
        </w:rPr>
        <w:t>__________________________(иные виды поощрений)</w:t>
      </w:r>
      <w:r>
        <w:rPr>
          <w:color w:val="auto"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</w:t>
      </w:r>
      <w:proofErr w:type="gramStart"/>
      <w:r w:rsidRPr="00DD13AE">
        <w:rPr>
          <w:color w:val="auto"/>
          <w:sz w:val="28"/>
          <w:szCs w:val="28"/>
        </w:rPr>
        <w:t>обучающихся</w:t>
      </w:r>
      <w:proofErr w:type="gramEnd"/>
      <w:r w:rsidRPr="00DD13AE">
        <w:rPr>
          <w:color w:val="auto"/>
          <w:sz w:val="28"/>
          <w:szCs w:val="28"/>
        </w:rPr>
        <w:t xml:space="preserve">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 xml:space="preserve">ьных группах образовательной организации в социальных </w:t>
      </w:r>
      <w:proofErr w:type="spellStart"/>
      <w:r w:rsidR="00753215">
        <w:rPr>
          <w:color w:val="auto"/>
          <w:sz w:val="28"/>
          <w:szCs w:val="28"/>
        </w:rPr>
        <w:t>сетях</w:t>
      </w:r>
      <w:proofErr w:type="gramStart"/>
      <w:r w:rsidR="00753215">
        <w:rPr>
          <w:color w:val="auto"/>
          <w:sz w:val="28"/>
          <w:szCs w:val="28"/>
        </w:rPr>
        <w:t>,С</w:t>
      </w:r>
      <w:proofErr w:type="gramEnd"/>
      <w:r w:rsidR="00753215">
        <w:rPr>
          <w:color w:val="auto"/>
          <w:sz w:val="28"/>
          <w:szCs w:val="28"/>
        </w:rPr>
        <w:t>МИ</w:t>
      </w:r>
      <w:proofErr w:type="spellEnd"/>
      <w:r w:rsidR="00753215">
        <w:rPr>
          <w:color w:val="auto"/>
          <w:sz w:val="28"/>
          <w:szCs w:val="28"/>
        </w:rPr>
        <w:t>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_______________________ 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lastRenderedPageBreak/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63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64"/>
      </w:r>
      <w:r w:rsidRPr="00B84C13">
        <w:rPr>
          <w:sz w:val="28"/>
          <w:szCs w:val="28"/>
        </w:rPr>
        <w:t xml:space="preserve">; по расследованию несчастных случаев на производстве и с </w:t>
      </w:r>
      <w:proofErr w:type="gramStart"/>
      <w:r w:rsidRPr="00B84C13">
        <w:rPr>
          <w:sz w:val="28"/>
          <w:szCs w:val="28"/>
        </w:rPr>
        <w:t>обучающимися</w:t>
      </w:r>
      <w:proofErr w:type="gramEnd"/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65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6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</w:t>
      </w:r>
      <w:proofErr w:type="gramEnd"/>
      <w:r>
        <w:rPr>
          <w:sz w:val="28"/>
          <w:szCs w:val="28"/>
        </w:rPr>
        <w:t>) опасными условиями труда, проведение обязательных медицинских осмотров _________________</w:t>
      </w:r>
      <w:r>
        <w:rPr>
          <w:i/>
          <w:sz w:val="28"/>
          <w:szCs w:val="28"/>
        </w:rPr>
        <w:t>(указать конкретный размер средств на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67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8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Pr="00D21848">
        <w:rPr>
          <w:sz w:val="28"/>
          <w:szCs w:val="28"/>
        </w:rPr>
        <w:t>размере не менее _____ процентов.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</w:t>
      </w:r>
      <w:proofErr w:type="gramEnd"/>
      <w:r>
        <w:rPr>
          <w:sz w:val="28"/>
          <w:szCs w:val="28"/>
        </w:rPr>
        <w:t xml:space="preserve"> им расходы на приобретение сертифицированной спецодежды и других средства индивидуальной защиты (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 xml:space="preserve">Предоставлять работникам день (дни) для прохождения диспансеризации с сохранением с сохранением за ними места </w:t>
      </w:r>
      <w:r>
        <w:rPr>
          <w:color w:val="000000"/>
          <w:sz w:val="28"/>
          <w:szCs w:val="28"/>
        </w:rPr>
        <w:lastRenderedPageBreak/>
        <w:t>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Осуществлять </w:t>
      </w:r>
      <w:proofErr w:type="gramStart"/>
      <w:r w:rsidRPr="00D21848">
        <w:rPr>
          <w:sz w:val="28"/>
          <w:szCs w:val="28"/>
        </w:rPr>
        <w:t>контроль за</w:t>
      </w:r>
      <w:proofErr w:type="gramEnd"/>
      <w:r w:rsidRPr="00D21848">
        <w:rPr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D21848">
        <w:rPr>
          <w:sz w:val="28"/>
          <w:szCs w:val="28"/>
        </w:rPr>
        <w:t>контроля за</w:t>
      </w:r>
      <w:proofErr w:type="gramEnd"/>
      <w:r w:rsidRPr="00D21848">
        <w:rPr>
          <w:sz w:val="28"/>
          <w:szCs w:val="2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</w:t>
      </w:r>
      <w:proofErr w:type="gramStart"/>
      <w:r w:rsidR="00E97561">
        <w:rPr>
          <w:color w:val="auto"/>
          <w:sz w:val="28"/>
          <w:szCs w:val="28"/>
        </w:rPr>
        <w:t>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9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8.1.1. </w:t>
      </w:r>
      <w:proofErr w:type="gramStart"/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70"/>
      </w:r>
      <w:r w:rsidR="003F79AF" w:rsidRPr="00841573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71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72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73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</w:t>
      </w:r>
      <w:proofErr w:type="gramEnd"/>
      <w:r w:rsidRPr="00841573">
        <w:rPr>
          <w:bCs/>
          <w:sz w:val="28"/>
          <w:szCs w:val="28"/>
        </w:rPr>
        <w:t xml:space="preserve">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proofErr w:type="gramStart"/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841573">
        <w:rPr>
          <w:sz w:val="28"/>
          <w:szCs w:val="28"/>
        </w:rPr>
        <w:t xml:space="preserve"> ведома работодателя</w:t>
      </w:r>
      <w:r w:rsidR="003F79AF" w:rsidRPr="00841573">
        <w:rPr>
          <w:rStyle w:val="aff1"/>
          <w:sz w:val="28"/>
          <w:szCs w:val="28"/>
        </w:rPr>
        <w:footnoteReference w:id="74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proofErr w:type="gramStart"/>
      <w:r w:rsidRPr="00D21848">
        <w:rPr>
          <w:color w:val="auto"/>
          <w:sz w:val="28"/>
          <w:szCs w:val="28"/>
        </w:rPr>
        <w:t xml:space="preserve"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</w:t>
      </w:r>
      <w:r w:rsidRPr="00D21848">
        <w:rPr>
          <w:color w:val="auto"/>
          <w:sz w:val="28"/>
          <w:szCs w:val="28"/>
        </w:rPr>
        <w:lastRenderedPageBreak/>
        <w:t>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75"/>
      </w:r>
      <w:r>
        <w:rPr>
          <w:color w:val="auto"/>
          <w:sz w:val="28"/>
          <w:szCs w:val="28"/>
        </w:rPr>
        <w:t>.</w:t>
      </w:r>
      <w:proofErr w:type="gramEnd"/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proofErr w:type="gramStart"/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</w:t>
      </w:r>
      <w:r w:rsidRPr="007814F9">
        <w:rPr>
          <w:sz w:val="28"/>
          <w:szCs w:val="28"/>
        </w:rPr>
        <w:lastRenderedPageBreak/>
        <w:t xml:space="preserve">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6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</w:t>
      </w:r>
      <w:proofErr w:type="gramEnd"/>
      <w:r w:rsidRPr="007814F9">
        <w:rPr>
          <w:spacing w:val="-6"/>
          <w:sz w:val="28"/>
          <w:szCs w:val="28"/>
        </w:rPr>
        <w:t> </w:t>
      </w:r>
      <w:proofErr w:type="gramStart"/>
      <w:r w:rsidRPr="007814F9">
        <w:rPr>
          <w:spacing w:val="-6"/>
          <w:sz w:val="28"/>
          <w:szCs w:val="28"/>
        </w:rPr>
        <w:t>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  <w:proofErr w:type="gramEnd"/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 xml:space="preserve">режим работы с разделением рабочего дня на части с перерывом два и более часа (в образовательных организациях с </w:t>
      </w:r>
      <w:r w:rsidRPr="00A75E54">
        <w:rPr>
          <w:iCs/>
          <w:sz w:val="28"/>
          <w:szCs w:val="28"/>
        </w:rPr>
        <w:lastRenderedPageBreak/>
        <w:t>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</w:t>
      </w:r>
      <w:proofErr w:type="gramStart"/>
      <w:r w:rsidR="00375747" w:rsidRPr="00375747">
        <w:rPr>
          <w:color w:val="auto"/>
          <w:sz w:val="28"/>
          <w:szCs w:val="28"/>
        </w:rPr>
        <w:t>е</w:t>
      </w:r>
      <w:r w:rsidRPr="00C44914">
        <w:rPr>
          <w:i/>
          <w:color w:val="auto"/>
          <w:sz w:val="28"/>
          <w:szCs w:val="28"/>
        </w:rPr>
        <w:t>(</w:t>
      </w:r>
      <w:proofErr w:type="gramEnd"/>
      <w:r w:rsidRPr="00C44914">
        <w:rPr>
          <w:i/>
          <w:color w:val="auto"/>
          <w:sz w:val="28"/>
          <w:szCs w:val="28"/>
        </w:rPr>
        <w:t>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lastRenderedPageBreak/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proofErr w:type="gramStart"/>
      <w:r w:rsidR="0038515A">
        <w:rPr>
          <w:b/>
        </w:rPr>
        <w:t>)</w:t>
      </w:r>
      <w:r w:rsidRPr="00714CDE">
        <w:rPr>
          <w:color w:val="000000"/>
        </w:rPr>
        <w:t>с</w:t>
      </w:r>
      <w:proofErr w:type="gramEnd"/>
      <w:r w:rsidRPr="00714CDE">
        <w:rPr>
          <w:color w:val="000000"/>
        </w:rPr>
        <w:t>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7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>
        <w:rPr>
          <w:sz w:val="28"/>
          <w:szCs w:val="28"/>
        </w:rPr>
        <w:t>контроля за</w:t>
      </w:r>
      <w:proofErr w:type="gramEnd"/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</w:t>
      </w:r>
      <w:proofErr w:type="gramStart"/>
      <w:r w:rsidR="009A1FF3">
        <w:rPr>
          <w:sz w:val="28"/>
          <w:szCs w:val="28"/>
        </w:rPr>
        <w:t>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proofErr w:type="gramEnd"/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D0F12">
        <w:rPr>
          <w:rFonts w:eastAsia="Times New Roman"/>
          <w:sz w:val="28"/>
          <w:szCs w:val="28"/>
        </w:rPr>
        <w:t>и</w:t>
      </w:r>
      <w:r w:rsidR="0019072F" w:rsidRPr="00003C25">
        <w:rPr>
          <w:rFonts w:eastAsia="Times New Roman"/>
          <w:sz w:val="28"/>
          <w:szCs w:val="28"/>
        </w:rPr>
        <w:t>(</w:t>
      </w:r>
      <w:proofErr w:type="gramEnd"/>
      <w:r w:rsidR="0019072F" w:rsidRPr="00003C25">
        <w:rPr>
          <w:rFonts w:eastAsia="Times New Roman"/>
          <w:sz w:val="28"/>
          <w:szCs w:val="28"/>
        </w:rPr>
        <w:t>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</w:t>
      </w:r>
      <w:proofErr w:type="spellStart"/>
      <w:r w:rsidR="00DD0F12">
        <w:rPr>
          <w:rFonts w:eastAsia="Times New Roman"/>
          <w:sz w:val="28"/>
          <w:szCs w:val="28"/>
        </w:rPr>
        <w:t>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</w:t>
      </w:r>
      <w:proofErr w:type="spellEnd"/>
      <w:r w:rsidR="00DD0F12" w:rsidRPr="007814F9">
        <w:rPr>
          <w:rFonts w:eastAsia="Times New Roman"/>
          <w:sz w:val="28"/>
          <w:szCs w:val="28"/>
        </w:rPr>
        <w:t xml:space="preserve">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</w:t>
      </w:r>
      <w:proofErr w:type="gramEnd"/>
      <w:r w:rsidR="0019072F" w:rsidRPr="0019072F">
        <w:rPr>
          <w:color w:val="auto"/>
          <w:sz w:val="28"/>
          <w:szCs w:val="28"/>
        </w:rPr>
        <w:t xml:space="preserve">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</w:t>
      </w:r>
      <w:r w:rsidR="00DD0F12" w:rsidRPr="000B0FCF">
        <w:rPr>
          <w:spacing w:val="-6"/>
        </w:rPr>
        <w:lastRenderedPageBreak/>
        <w:t xml:space="preserve">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</w:t>
      </w:r>
      <w:proofErr w:type="gramStart"/>
      <w:r w:rsidR="00DD0F12" w:rsidRPr="007814F9">
        <w:rPr>
          <w:spacing w:val="-6"/>
        </w:rPr>
        <w:t>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</w:t>
      </w:r>
      <w:proofErr w:type="gramEnd"/>
      <w:r w:rsidR="00DD0F12" w:rsidRPr="007814F9">
        <w:rPr>
          <w:spacing w:val="-6"/>
        </w:rPr>
        <w:t xml:space="preserve">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</w:t>
      </w:r>
      <w:proofErr w:type="gramEnd"/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дополнительном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</w:t>
      </w:r>
      <w:proofErr w:type="gramEnd"/>
      <w:r w:rsidR="00DD0F12" w:rsidRPr="00620ADF">
        <w:rPr>
          <w:sz w:val="28"/>
          <w:szCs w:val="28"/>
        </w:rPr>
        <w:t xml:space="preserve">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8"/>
      </w:r>
      <w:r w:rsidR="00DF0CA1">
        <w:rPr>
          <w:iCs/>
          <w:color w:val="auto"/>
          <w:sz w:val="28"/>
          <w:szCs w:val="28"/>
        </w:rPr>
        <w:t>;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proofErr w:type="gramStart"/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>профсоюзной организац</w:t>
      </w:r>
      <w:proofErr w:type="gramStart"/>
      <w:r w:rsidR="00DD0F12" w:rsidRPr="00075954">
        <w:rPr>
          <w:sz w:val="28"/>
          <w:szCs w:val="28"/>
        </w:rPr>
        <w:t xml:space="preserve">ии и </w:t>
      </w:r>
      <w:r w:rsidR="00A83450">
        <w:rPr>
          <w:sz w:val="28"/>
          <w:szCs w:val="28"/>
        </w:rPr>
        <w:t>её</w:t>
      </w:r>
      <w:proofErr w:type="gramEnd"/>
      <w:r w:rsidR="00A83450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>КОНТРОЛЬ 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proofErr w:type="gramStart"/>
      <w:r w:rsidR="00DD0F12" w:rsidRPr="00E60CA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DD0F12" w:rsidRPr="00E60CAF">
        <w:rPr>
          <w:rFonts w:eastAsia="Times New Roman"/>
          <w:color w:val="000000"/>
          <w:sz w:val="28"/>
          <w:szCs w:val="28"/>
        </w:rPr>
        <w:t xml:space="preserve">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___________________________ (наименование образовательной организации).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</w:t>
      </w:r>
      <w:proofErr w:type="gramStart"/>
      <w:r w:rsidR="00DD0F12" w:rsidRPr="0014594B">
        <w:rPr>
          <w:sz w:val="28"/>
          <w:szCs w:val="28"/>
        </w:rPr>
        <w:t>контроль за</w:t>
      </w:r>
      <w:proofErr w:type="gramEnd"/>
      <w:r w:rsidR="00DD0F12" w:rsidRPr="0014594B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proofErr w:type="gramStart"/>
      <w:r w:rsidR="00DD0F12" w:rsidRPr="0014594B">
        <w:rPr>
          <w:sz w:val="28"/>
          <w:szCs w:val="28"/>
        </w:rPr>
        <w:t>отчитываться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</w:t>
      </w:r>
      <w:proofErr w:type="gramStart"/>
      <w:r w:rsidR="00DD0F12" w:rsidRPr="0014594B">
        <w:rPr>
          <w:sz w:val="28"/>
          <w:szCs w:val="28"/>
        </w:rPr>
        <w:t>контроля за</w:t>
      </w:r>
      <w:proofErr w:type="gramEnd"/>
      <w:r w:rsidR="00DD0F12" w:rsidRPr="0014594B">
        <w:rPr>
          <w:sz w:val="28"/>
          <w:szCs w:val="28"/>
        </w:rPr>
        <w:t xml:space="preserve">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___________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79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</w:t>
      </w:r>
      <w:proofErr w:type="gramEnd"/>
      <w:r w:rsidR="00310D54" w:rsidRPr="00B20F8A">
        <w:rPr>
          <w:sz w:val="28"/>
          <w:szCs w:val="28"/>
        </w:rPr>
        <w:t xml:space="preserve">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lastRenderedPageBreak/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</w:t>
      </w:r>
      <w:proofErr w:type="gramStart"/>
      <w:r w:rsidR="00872347" w:rsidRPr="00872347">
        <w:rPr>
          <w:sz w:val="28"/>
          <w:szCs w:val="28"/>
        </w:rPr>
        <w:t>и</w:t>
      </w:r>
      <w:r w:rsidR="00872347" w:rsidRPr="00872347">
        <w:rPr>
          <w:i/>
          <w:sz w:val="28"/>
          <w:szCs w:val="28"/>
        </w:rPr>
        <w:t>(</w:t>
      </w:r>
      <w:proofErr w:type="gramEnd"/>
      <w:r w:rsidR="00872347" w:rsidRPr="00872347">
        <w:rPr>
          <w:i/>
          <w:sz w:val="28"/>
          <w:szCs w:val="28"/>
        </w:rPr>
        <w:t>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действует по _______________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80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</w:t>
      </w:r>
      <w:r w:rsidR="00DD0F12" w:rsidRPr="0014594B">
        <w:rPr>
          <w:color w:val="auto"/>
          <w:sz w:val="28"/>
          <w:szCs w:val="28"/>
        </w:rPr>
        <w:lastRenderedPageBreak/>
        <w:t xml:space="preserve">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3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4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5 ………..; </w:t>
      </w:r>
    </w:p>
    <w:p w:rsidR="00E40108" w:rsidRDefault="00DD0F12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 </w:t>
      </w:r>
      <w:r>
        <w:rPr>
          <w:i/>
          <w:iCs/>
          <w:color w:val="auto"/>
          <w:sz w:val="28"/>
          <w:szCs w:val="28"/>
        </w:rPr>
        <w:t>(указать все приложения).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D6B2C">
              <w:rPr>
                <w:sz w:val="28"/>
                <w:szCs w:val="28"/>
              </w:rPr>
              <w:t>_____________ 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4B" w:rsidRDefault="00C11B4B">
      <w:r>
        <w:separator/>
      </w:r>
    </w:p>
  </w:endnote>
  <w:endnote w:type="continuationSeparator" w:id="0">
    <w:p w:rsidR="00C11B4B" w:rsidRDefault="00C1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13" w:rsidRDefault="00C11B4B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6026E">
      <w:rPr>
        <w:noProof/>
      </w:rPr>
      <w:t>54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4B" w:rsidRDefault="00C11B4B">
      <w:r>
        <w:separator/>
      </w:r>
    </w:p>
  </w:footnote>
  <w:footnote w:type="continuationSeparator" w:id="0">
    <w:p w:rsidR="00C11B4B" w:rsidRDefault="00C11B4B">
      <w:r>
        <w:continuationSeparator/>
      </w:r>
    </w:p>
  </w:footnote>
  <w:footnote w:id="1">
    <w:p w:rsidR="00ED4813" w:rsidRDefault="00ED4813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ED4813" w:rsidRDefault="00ED4813" w:rsidP="00AF6492">
      <w:pPr>
        <w:pStyle w:val="aff"/>
        <w:jc w:val="both"/>
      </w:pPr>
      <w:r>
        <w:rPr>
          <w:rStyle w:val="aff1"/>
        </w:rPr>
        <w:footnoteRef/>
      </w:r>
      <w:proofErr w:type="gramStart"/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</w:t>
      </w:r>
      <w:proofErr w:type="gramEnd"/>
      <w:r w:rsidRPr="00A30DAB">
        <w:t xml:space="preserve"> России.</w:t>
      </w:r>
    </w:p>
  </w:footnote>
  <w:footnote w:id="3">
    <w:p w:rsidR="00ED4813" w:rsidRDefault="00ED4813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ED4813" w:rsidRDefault="00ED4813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ED4813" w:rsidRDefault="00ED4813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ED4813" w:rsidRPr="003A5A3C" w:rsidRDefault="00ED4813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ED4813" w:rsidRPr="003008D9" w:rsidRDefault="00ED4813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ED4813" w:rsidRPr="00442FC1" w:rsidRDefault="00ED4813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ED4813" w:rsidRPr="00EB03E3" w:rsidRDefault="00ED4813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ED4813" w:rsidRDefault="00ED4813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ED4813" w:rsidRPr="00832D98" w:rsidRDefault="00ED4813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ED4813" w:rsidRPr="00833558" w:rsidRDefault="00ED4813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ED4813" w:rsidRDefault="00ED4813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ED4813" w:rsidRDefault="00ED4813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ED4813" w:rsidRDefault="00ED4813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ED4813" w:rsidRDefault="00ED4813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 w:rsidR="006D08DA">
        <w:fldChar w:fldCharType="begin"/>
      </w:r>
      <w:r>
        <w:instrText>HYPERLINK "http://www.eseur.ru/Sovmestnoe_pismo_Minobrnauki_i_Profsouza_po_sokrascheniu_i_ustraneniu_izbitochnoy_otchetnosti_uchiteley/" \t "_blank"</w:instrText>
      </w:r>
      <w:r w:rsidR="006D08DA"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 w:rsidR="006D08DA">
        <w:fldChar w:fldCharType="end"/>
      </w:r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ED4813" w:rsidRPr="00024235" w:rsidRDefault="00ED4813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ED4813" w:rsidRDefault="00ED4813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19">
    <w:p w:rsidR="00ED4813" w:rsidRDefault="00ED4813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20">
    <w:p w:rsidR="00ED4813" w:rsidRPr="00232288" w:rsidRDefault="00ED4813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ED4813" w:rsidRDefault="00ED4813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22">
    <w:p w:rsidR="00ED4813" w:rsidRDefault="00ED4813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3">
    <w:p w:rsidR="00ED4813" w:rsidRPr="00672959" w:rsidRDefault="00ED4813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4">
    <w:p w:rsidR="00ED4813" w:rsidRDefault="00ED4813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ED4813" w:rsidRDefault="00ED4813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ED4813" w:rsidRPr="00AA737A" w:rsidRDefault="00ED4813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28">
    <w:p w:rsidR="00ED4813" w:rsidRDefault="00ED4813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9">
    <w:p w:rsidR="00ED4813" w:rsidRPr="007A2BBE" w:rsidRDefault="00ED4813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ED4813" w:rsidRPr="00101282" w:rsidRDefault="00ED4813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ED4813" w:rsidRDefault="00ED4813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ED4813" w:rsidRPr="00717182" w:rsidRDefault="00ED4813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ED4813" w:rsidRDefault="00ED4813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ED4813" w:rsidRDefault="00ED4813" w:rsidP="00A17BB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ED4813" w:rsidRPr="00E71608" w:rsidRDefault="00ED4813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 xml:space="preserve">Положение об ежегодных дополнительных </w:t>
      </w:r>
      <w:proofErr w:type="gramStart"/>
      <w:r w:rsidRPr="00A17BBE">
        <w:rPr>
          <w:rFonts w:ascii="Times New Roman" w:hAnsi="Times New Roman" w:cs="Times New Roman"/>
        </w:rPr>
        <w:t>оплачиваемые</w:t>
      </w:r>
      <w:proofErr w:type="gramEnd"/>
      <w:r w:rsidRPr="00A17BBE">
        <w:rPr>
          <w:rFonts w:ascii="Times New Roman" w:hAnsi="Times New Roman" w:cs="Times New Roman"/>
        </w:rPr>
        <w:t xml:space="preserve"> отпусках может быть приложением к коллективному договору.</w:t>
      </w:r>
    </w:p>
  </w:footnote>
  <w:footnote w:id="37">
    <w:p w:rsidR="00ED4813" w:rsidRDefault="00ED4813" w:rsidP="004F42E6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ED4813" w:rsidRDefault="00ED4813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ED4813" w:rsidRPr="00E71608" w:rsidRDefault="00ED4813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ED4813" w:rsidRDefault="00ED4813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ED4813" w:rsidRPr="00F9421C" w:rsidRDefault="00ED4813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ED4813" w:rsidRDefault="00ED4813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ED4813" w:rsidRPr="008A73CD" w:rsidRDefault="00ED4813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4">
    <w:p w:rsidR="00ED4813" w:rsidRDefault="00ED4813" w:rsidP="009A03ED">
      <w:pPr>
        <w:pStyle w:val="aff"/>
        <w:jc w:val="both"/>
      </w:pPr>
      <w:r>
        <w:rPr>
          <w:rStyle w:val="aff1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</w:t>
      </w:r>
      <w:proofErr w:type="gramEnd"/>
      <w:r w:rsidRPr="009A03ED">
        <w:t xml:space="preserve"> Порядком.</w:t>
      </w:r>
    </w:p>
    <w:p w:rsidR="00ED4813" w:rsidRDefault="00ED4813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5">
    <w:p w:rsidR="00ED4813" w:rsidRDefault="00ED4813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6">
    <w:p w:rsidR="00ED4813" w:rsidRPr="004F42E6" w:rsidRDefault="00ED4813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A068D1">
        <w:rPr>
          <w:rStyle w:val="aff1"/>
        </w:rPr>
        <w:t xml:space="preserve"> </w:t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7">
    <w:p w:rsidR="00ED4813" w:rsidRPr="00A2348D" w:rsidRDefault="00ED4813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8">
    <w:p w:rsidR="00ED4813" w:rsidRDefault="00ED4813" w:rsidP="00EE1175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</w:t>
      </w:r>
      <w:r w:rsidRPr="009A03ED">
        <w:t xml:space="preserve"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</w:t>
      </w:r>
      <w:proofErr w:type="gramStart"/>
      <w:r w:rsidRPr="009A03ED">
        <w:t>вопросов порядка распределения стимулирующей части фонда оплаты</w:t>
      </w:r>
      <w:proofErr w:type="gramEnd"/>
      <w:r w:rsidRPr="009A03ED">
        <w:t xml:space="preserve"> труда, премирования работников, распределения экономии фонда оплаты труда и др.).</w:t>
      </w:r>
    </w:p>
  </w:footnote>
  <w:footnote w:id="49">
    <w:p w:rsidR="00ED4813" w:rsidRDefault="00ED4813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ED4813" w:rsidRDefault="00ED4813" w:rsidP="00435815">
      <w:pPr>
        <w:pStyle w:val="aff"/>
        <w:contextualSpacing/>
        <w:jc w:val="both"/>
      </w:pPr>
      <w:r>
        <w:t xml:space="preserve">Конкретные </w:t>
      </w:r>
      <w:proofErr w:type="gramStart"/>
      <w:r>
        <w:t>размеры оплаты труда</w:t>
      </w:r>
      <w:proofErr w:type="gramEnd"/>
      <w:r>
        <w:t xml:space="preserve"> за работу в ночное время могут устанавливаться положением об оплате труда работников.</w:t>
      </w:r>
    </w:p>
  </w:footnote>
  <w:footnote w:id="50">
    <w:p w:rsidR="00ED4813" w:rsidRDefault="00ED4813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1">
    <w:p w:rsidR="00ED4813" w:rsidRDefault="00ED4813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2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3">
    <w:p w:rsidR="00ED4813" w:rsidRPr="00D5459C" w:rsidRDefault="00ED4813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4">
    <w:p w:rsidR="00ED4813" w:rsidRPr="00D5459C" w:rsidRDefault="00ED4813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5">
    <w:p w:rsidR="00ED4813" w:rsidRDefault="00ED4813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</w:t>
      </w:r>
      <w:proofErr w:type="spellStart"/>
      <w:r>
        <w:t>Гособразования</w:t>
      </w:r>
      <w:proofErr w:type="spellEnd"/>
      <w:r>
        <w:t xml:space="preserve">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>
        <w:t>Гособразования</w:t>
      </w:r>
      <w:proofErr w:type="spellEnd"/>
      <w:r>
        <w:t xml:space="preserve"> СССР», устанавливающий доплату до 12 процентов к ставкам заработной платы;</w:t>
      </w:r>
    </w:p>
    <w:p w:rsidR="00ED4813" w:rsidRDefault="00ED4813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6">
    <w:p w:rsidR="00ED4813" w:rsidRDefault="00ED4813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7">
    <w:p w:rsidR="00ED4813" w:rsidRPr="00241C3E" w:rsidRDefault="00ED4813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8">
    <w:p w:rsidR="00ED4813" w:rsidRDefault="00ED4813" w:rsidP="00241C3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</w:t>
      </w:r>
      <w:proofErr w:type="gramStart"/>
      <w:r>
        <w:t>могут</w:t>
      </w:r>
      <w:proofErr w:type="gramEnd"/>
      <w:r>
        <w:t xml:space="preserve">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9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60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1">
    <w:p w:rsidR="00ED4813" w:rsidRDefault="00ED4813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2">
    <w:p w:rsidR="00ED4813" w:rsidRPr="001857A3" w:rsidRDefault="00ED4813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3">
    <w:p w:rsidR="00ED4813" w:rsidRPr="00AC41E3" w:rsidRDefault="00ED4813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4">
    <w:p w:rsidR="00ED4813" w:rsidRDefault="00ED4813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5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6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7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8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9">
    <w:p w:rsidR="00ED4813" w:rsidRDefault="00ED4813" w:rsidP="00192F1F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70">
    <w:p w:rsidR="00ED4813" w:rsidRDefault="00ED4813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71">
    <w:p w:rsidR="00ED4813" w:rsidRDefault="00ED4813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2">
    <w:p w:rsidR="00ED4813" w:rsidRPr="0087545E" w:rsidRDefault="00ED4813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3">
    <w:p w:rsidR="00ED4813" w:rsidRDefault="00ED4813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4">
    <w:p w:rsidR="00ED4813" w:rsidRDefault="00ED4813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Минобрнауки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5">
    <w:p w:rsidR="00ED4813" w:rsidRDefault="00ED4813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</w:t>
      </w:r>
      <w:proofErr w:type="gramStart"/>
      <w:r>
        <w:t>условия</w:t>
      </w:r>
      <w:proofErr w:type="gramEnd"/>
      <w:r>
        <w:t xml:space="preserve"> предоставления которых определяются коллективным договором или локальными нормативными актами.</w:t>
      </w:r>
    </w:p>
  </w:footnote>
  <w:footnote w:id="76">
    <w:p w:rsidR="00ED4813" w:rsidRPr="006D0FB6" w:rsidRDefault="00ED4813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7">
    <w:p w:rsidR="00ED4813" w:rsidRDefault="00ED4813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8">
    <w:p w:rsidR="00ED4813" w:rsidRPr="00DF0CA1" w:rsidRDefault="00ED4813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9">
    <w:p w:rsidR="00ED4813" w:rsidRDefault="00ED4813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80">
    <w:p w:rsidR="00ED4813" w:rsidRDefault="00ED4813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26E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1B4B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7CEE-602C-41FB-8074-9CB0BD01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18647</Words>
  <Characters>106290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124688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Вера Понкратова</cp:lastModifiedBy>
  <cp:revision>2</cp:revision>
  <cp:lastPrinted>2020-08-25T12:18:00Z</cp:lastPrinted>
  <dcterms:created xsi:type="dcterms:W3CDTF">2025-09-04T06:24:00Z</dcterms:created>
  <dcterms:modified xsi:type="dcterms:W3CDTF">2025-09-04T06:24:00Z</dcterms:modified>
</cp:coreProperties>
</file>